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FA" w:rsidRDefault="006164F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>
        <w:rPr>
          <w:rFonts w:ascii="Arial Narrow" w:eastAsia="Times New Roman" w:hAnsi="Arial Narrow" w:cs="Courier New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615315" cy="571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8AA" w:rsidRPr="004A68AA" w:rsidRDefault="004A68AA" w:rsidP="0061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Reakcia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="00A5098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AVNM 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na návrh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smernice 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Európskej komisie o znížení vplyvu určitých plastových výrobkov na životné prostredie</w:t>
      </w:r>
    </w:p>
    <w:p w:rsidR="004A68AA" w:rsidRPr="004A68AA" w:rsidRDefault="004A68A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A50989" w:rsidRPr="006B0213" w:rsidRDefault="004A68A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Asociácia výrobcov nealkoholických nápojov a minerálnych vôd na Slovensku - AVNM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berie na vedomie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návrh smernice EÚ na zníženie vplyvu určitých plastových výrobkov na životné prostredie. Naši členovia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 sú dlhodobo zapojení do </w:t>
      </w:r>
      <w:r w:rsidR="00A5098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financovania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systémov triedeného zberu, zhodnocovania a recyklácie 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odpadov z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obalov v Slovenskej republike. </w:t>
      </w:r>
    </w:p>
    <w:p w:rsidR="00A50989" w:rsidRPr="006B0213" w:rsidRDefault="00A50989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48106E" w:rsidRPr="006B0213" w:rsidRDefault="0048106E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Výrobcovia nealkoholických nápojov, minerálnych vôd a ovocných štiav si zodpovedne plnia všetky povinnosti vyplývajúce z rozšírenej zodpovednosti výrobcov a starajú sa o obaly výrobkov uvedených na trh počas celého životného cyklu, teda aj keď sa stanú odpadom</w:t>
      </w:r>
      <w:r w:rsidR="00A5098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 a to prostredníctvom organizácií zodpovednosti výrobcov.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Pozorne sledujeme vývoj v krajinách EÚ</w:t>
      </w:r>
      <w:r w:rsidR="00A5098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 kde sa darí zavedeným systémom triedeného zberu napĺňať ciele recyklácie vo výške 70</w:t>
      </w:r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až</w:t>
      </w:r>
      <w:r w:rsidR="00A5098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90%. </w:t>
      </w:r>
      <w:r w:rsidR="00E57DC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Pravidelne zhromažďujeme a vyhodnocujeme najnovšie dostupné informácie v oblasti vývoja nových obalových materiálo</w:t>
      </w:r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v. Za posledné desaťročie sme investovali </w:t>
      </w:r>
      <w:r w:rsidR="00E57DC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nemalé finančné prostriedky do nových technológií, zn</w:t>
      </w:r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ížili sme hmotnosť</w:t>
      </w:r>
      <w:r w:rsidR="00E57DC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nápojových obalov </w:t>
      </w:r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o takmer 25% </w:t>
      </w:r>
      <w:r w:rsidR="00E57DC9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</w:t>
      </w:r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 zvyšujeme možnosti využívania podielu </w:t>
      </w:r>
      <w:proofErr w:type="spellStart"/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recyklátu</w:t>
      </w:r>
      <w:proofErr w:type="spellEnd"/>
      <w:r w:rsidR="000E32D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 nových fľašiach. </w:t>
      </w:r>
    </w:p>
    <w:p w:rsidR="004A68AA" w:rsidRPr="004A68AA" w:rsidRDefault="004A68A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</w:p>
    <w:p w:rsidR="004A68AA" w:rsidRPr="004A68AA" w:rsidRDefault="00034C09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Členovia AVNM 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v prvom rade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podporujú 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systém rozšírenej zodpovednosti výrobcov (EPR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)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n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avrhované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znenie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článku 8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Smernice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by znamenalo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značné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rozšíren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ie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požiadaviek EPR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podľa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rámcovej smernice o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 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odpade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.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D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omnievame sa, že povinnosti výrobcov by mali byť jasne definované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vrátane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analýzy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dopadov na zvýšené náklady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, 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v záujme zabezpečenia 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transparentnos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ti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zodpovednos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t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>i a zachovania právnej istoty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.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</w:p>
    <w:p w:rsidR="004A68AA" w:rsidRPr="004A68AA" w:rsidRDefault="004A68A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C525F3" w:rsidRPr="006B0213" w:rsidRDefault="004A68AA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Pokiaľ ide o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 návrh pevne pripevnených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rchnákov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na plastových fľašiach,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="006164FA">
        <w:rPr>
          <w:rFonts w:ascii="Arial Narrow" w:eastAsia="Times New Roman" w:hAnsi="Arial Narrow" w:cs="Courier New"/>
          <w:sz w:val="24"/>
          <w:szCs w:val="24"/>
          <w:lang w:eastAsia="sk-SK"/>
        </w:rPr>
        <w:t>budeme požadovať</w:t>
      </w:r>
      <w:bookmarkStart w:id="0" w:name="_GoBack"/>
      <w:bookmarkEnd w:id="0"/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aby boli všetky prijaté opatrenie riadne podložené ako z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 </w:t>
      </w:r>
      <w:proofErr w:type="spellStart"/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enviromentálneho</w:t>
      </w:r>
      <w:proofErr w:type="spellEnd"/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</w:t>
      </w:r>
      <w:r w:rsidR="00491244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tak aj 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z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ekonomického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hľadiska. Chápeme ambíciu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predloženého návrhu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, ale v súčasnosti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nie je známa žiadna dostupná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alternatív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, ktor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á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by sa dal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z komerčného hľadiska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využiť v potrebnom rozsah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u, pričom 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odôvodnenie 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samotn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ého </w:t>
      </w:r>
      <w:proofErr w:type="spellStart"/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enviromentáln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eho</w:t>
      </w:r>
      <w:proofErr w:type="spellEnd"/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cieľa 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tiež 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v návrhu chýba. 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P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redpokladáme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 že zavedenie opatrenia by malo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výrazný negatívny dopad na výrobcov, obchodníkov aj samotného spotrebiteľa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, a tiež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na mieru r</w:t>
      </w:r>
      <w:r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ecyklácie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. Opatrenie ako je navrhované,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by 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zasiahlo 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aj menší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ch</w:t>
      </w:r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proofErr w:type="spellStart"/>
      <w:r w:rsidR="00BB3A91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recyklátor</w:t>
      </w:r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ov</w:t>
      </w:r>
      <w:proofErr w:type="spellEnd"/>
      <w:r w:rsidR="00630558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, čo by ich stálo značné finančné prostriedky investované do nových zariadení, ktoré by pre nich mohli byť likvidačné. </w:t>
      </w:r>
    </w:p>
    <w:p w:rsidR="004A68AA" w:rsidRPr="006B0213" w:rsidRDefault="00630558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Zastávame názor, ž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e efektívnejším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nástrojom 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je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vzdelávanie spotrebiteľov, </w:t>
      </w:r>
      <w:r w:rsidR="00C525F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aby pripojili vrchnák k fľaške keď ju hodia do príslušného kontajnera, aby sa mohol recyklovať spoločne s fľašou.</w:t>
      </w:r>
    </w:p>
    <w:p w:rsidR="00C525F3" w:rsidRPr="004A68AA" w:rsidRDefault="00C525F3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</w:p>
    <w:p w:rsidR="004A68AA" w:rsidRPr="004A68AA" w:rsidRDefault="00C525F3" w:rsidP="006B0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sk-SK"/>
        </w:rPr>
      </w:pP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Výrobcovia nealkoholických nápojov a minerálnych vôd na Slovensku používajú 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rôzne druhy obalov vrátane skla, PET fliaš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, 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>hliníkových plechoviek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, či nápojových kartónov</w:t>
      </w:r>
      <w:r w:rsidR="006B0213">
        <w:rPr>
          <w:rFonts w:ascii="Arial Narrow" w:eastAsia="Times New Roman" w:hAnsi="Arial Narrow" w:cs="Courier New"/>
          <w:sz w:val="24"/>
          <w:szCs w:val="24"/>
          <w:lang w:eastAsia="sk-SK"/>
        </w:rPr>
        <w:t>. AVNM je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  <w:r w:rsidR="006B021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dlhodobo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súčasťou širšej diskusie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 chceme aktívne prispieť k tomu, aby nielen plastové fľaše, ale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aj ostatné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nápojové obaly boli udržateľnejšie.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Našou ambíciou je zvyšovať podiel vyzbieraných nápojových obalov a ich následná recyklácia, aby </w:t>
      </w:r>
      <w:r w:rsidR="006B021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sa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každému obalu </w:t>
      </w:r>
      <w:r w:rsidR="006B021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mohol dať nový účel a 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neskončil na skládke, v</w:t>
      </w:r>
      <w:r w:rsidR="006B021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 </w:t>
      </w:r>
      <w:r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>lese</w:t>
      </w:r>
      <w:r w:rsidR="006B0213" w:rsidRPr="006B0213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alebo pri ceste.</w:t>
      </w:r>
      <w:r w:rsidR="004A68AA" w:rsidRPr="004A68AA">
        <w:rPr>
          <w:rFonts w:ascii="Arial Narrow" w:eastAsia="Times New Roman" w:hAnsi="Arial Narrow" w:cs="Courier New"/>
          <w:sz w:val="24"/>
          <w:szCs w:val="24"/>
          <w:lang w:eastAsia="sk-SK"/>
        </w:rPr>
        <w:t xml:space="preserve"> </w:t>
      </w:r>
    </w:p>
    <w:p w:rsidR="004A68AA" w:rsidRPr="006B0213" w:rsidRDefault="004A68AA" w:rsidP="006B0213">
      <w:pPr>
        <w:jc w:val="both"/>
        <w:rPr>
          <w:rFonts w:ascii="Arial Narrow" w:hAnsi="Arial Narrow"/>
          <w:sz w:val="24"/>
          <w:szCs w:val="24"/>
        </w:rPr>
      </w:pPr>
    </w:p>
    <w:sectPr w:rsidR="004A68AA" w:rsidRPr="006B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AA"/>
    <w:rsid w:val="00034C09"/>
    <w:rsid w:val="000E32D3"/>
    <w:rsid w:val="0048106E"/>
    <w:rsid w:val="00491244"/>
    <w:rsid w:val="004A68AA"/>
    <w:rsid w:val="006164FA"/>
    <w:rsid w:val="00630558"/>
    <w:rsid w:val="006B0213"/>
    <w:rsid w:val="009110EC"/>
    <w:rsid w:val="00A50989"/>
    <w:rsid w:val="00BB3A91"/>
    <w:rsid w:val="00C525F3"/>
    <w:rsid w:val="00E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D0AE"/>
  <w15:chartTrackingRefBased/>
  <w15:docId w15:val="{5A9D4B57-11AE-4695-A6D1-0DD4A8A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A6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A68A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Tomišová</dc:creator>
  <cp:keywords/>
  <dc:description/>
  <cp:lastModifiedBy>Lucia Morvai</cp:lastModifiedBy>
  <cp:revision>3</cp:revision>
  <dcterms:created xsi:type="dcterms:W3CDTF">2018-05-29T13:53:00Z</dcterms:created>
  <dcterms:modified xsi:type="dcterms:W3CDTF">2018-06-04T06:42:00Z</dcterms:modified>
</cp:coreProperties>
</file>